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9B" w:rsidRPr="0033659F" w:rsidRDefault="00944441">
      <w:pPr>
        <w:pStyle w:val="KonuBal"/>
        <w:rPr>
          <w:lang w:val="tr-TR"/>
        </w:rPr>
      </w:pPr>
      <w:bookmarkStart w:id="0" w:name="_GoBack"/>
      <w:bookmarkEnd w:id="0"/>
      <w:r>
        <w:rPr>
          <w:lang w:val="tr-TR"/>
        </w:rPr>
        <w:t>Middle East Technical University Pool Membership Contract</w:t>
      </w:r>
    </w:p>
    <w:p w:rsidR="00FC239B" w:rsidRPr="0033659F" w:rsidRDefault="00944441">
      <w:pPr>
        <w:pStyle w:val="Balk1"/>
        <w:rPr>
          <w:lang w:val="tr-TR"/>
        </w:rPr>
      </w:pPr>
      <w:r>
        <w:rPr>
          <w:lang w:val="tr-TR"/>
        </w:rPr>
        <w:t>The Parties</w:t>
      </w:r>
    </w:p>
    <w:p w:rsidR="00846A02" w:rsidRPr="0033659F" w:rsidRDefault="00905BD2" w:rsidP="002449AF">
      <w:pPr>
        <w:jc w:val="both"/>
        <w:rPr>
          <w:lang w:val="tr-TR"/>
        </w:rPr>
      </w:pPr>
      <w:r>
        <w:rPr>
          <w:lang w:val="tr-TR"/>
        </w:rPr>
        <w:t xml:space="preserve">Thia agreement is valid between the METU Pool Directorate located in Ankara, Dumlupınar </w:t>
      </w:r>
      <w:r w:rsidRPr="001020BF">
        <w:rPr>
          <w:noProof/>
          <w:lang w:val="tr-TR"/>
        </w:rPr>
        <w:t>Boul</w:t>
      </w:r>
      <w:r w:rsidR="001020BF">
        <w:rPr>
          <w:noProof/>
          <w:lang w:val="tr-TR"/>
        </w:rPr>
        <w:t>e</w:t>
      </w:r>
      <w:r w:rsidRPr="001020BF">
        <w:rPr>
          <w:noProof/>
          <w:lang w:val="tr-TR"/>
        </w:rPr>
        <w:t>vard</w:t>
      </w:r>
      <w:r>
        <w:rPr>
          <w:lang w:val="tr-TR"/>
        </w:rPr>
        <w:t xml:space="preserve"> No:1 Çankaya, and the member of the METU pool. </w:t>
      </w:r>
    </w:p>
    <w:p w:rsidR="00846A02" w:rsidRDefault="00905BD2" w:rsidP="00846A02">
      <w:pPr>
        <w:pStyle w:val="Balk1"/>
        <w:rPr>
          <w:lang w:val="tr-TR"/>
        </w:rPr>
      </w:pPr>
      <w:r>
        <w:rPr>
          <w:lang w:val="tr-TR"/>
        </w:rPr>
        <w:t>Goal</w:t>
      </w:r>
    </w:p>
    <w:p w:rsidR="00905BD2" w:rsidRPr="00905BD2" w:rsidRDefault="00905BD2" w:rsidP="00905BD2">
      <w:pPr>
        <w:rPr>
          <w:lang w:val="tr-TR"/>
        </w:rPr>
      </w:pPr>
      <w:r>
        <w:rPr>
          <w:lang w:val="tr-TR"/>
        </w:rPr>
        <w:t>The purpose of this contract is to establish the conditions of use and obligations of the users and the members of the METU Swimming Pool and to ensure that the members enjoy the best use and that the rights of the parties are protected.</w:t>
      </w:r>
    </w:p>
    <w:p w:rsidR="00846A02" w:rsidRPr="00846A02" w:rsidRDefault="00905BD2" w:rsidP="00846A02">
      <w:pPr>
        <w:pStyle w:val="Balk1"/>
        <w:rPr>
          <w:lang w:val="tr-TR"/>
        </w:rPr>
      </w:pPr>
      <w:r>
        <w:rPr>
          <w:lang w:val="tr-TR"/>
        </w:rPr>
        <w:t>Definitions</w:t>
      </w:r>
    </w:p>
    <w:p w:rsidR="00FC239B" w:rsidRDefault="00905BD2" w:rsidP="002449AF">
      <w:pPr>
        <w:jc w:val="both"/>
        <w:rPr>
          <w:lang w:val="tr-TR"/>
        </w:rPr>
      </w:pPr>
      <w:r>
        <w:rPr>
          <w:lang w:val="tr-TR"/>
        </w:rPr>
        <w:t xml:space="preserve">METU Pool Directorate:  The account is responsible </w:t>
      </w:r>
      <w:r w:rsidRPr="001020BF">
        <w:rPr>
          <w:noProof/>
          <w:lang w:val="tr-TR"/>
        </w:rPr>
        <w:t>for</w:t>
      </w:r>
      <w:r w:rsidR="001020BF" w:rsidRPr="001020BF">
        <w:rPr>
          <w:noProof/>
          <w:lang w:val="tr-TR"/>
        </w:rPr>
        <w:t xml:space="preserve"> </w:t>
      </w:r>
      <w:r w:rsidRPr="001020BF">
        <w:rPr>
          <w:noProof/>
          <w:lang w:val="tr-TR"/>
        </w:rPr>
        <w:t>t</w:t>
      </w:r>
      <w:r>
        <w:rPr>
          <w:lang w:val="tr-TR"/>
        </w:rPr>
        <w:t xml:space="preserve">he management and operation of the pool. </w:t>
      </w:r>
    </w:p>
    <w:p w:rsidR="00905BD2" w:rsidRPr="00905BD2" w:rsidRDefault="00905BD2" w:rsidP="00905BD2">
      <w:pPr>
        <w:jc w:val="both"/>
        <w:rPr>
          <w:lang w:val="tr-TR"/>
        </w:rPr>
      </w:pPr>
      <w:r w:rsidRPr="00905BD2">
        <w:rPr>
          <w:lang w:val="tr-TR"/>
        </w:rPr>
        <w:t>Member</w:t>
      </w:r>
      <w:r>
        <w:rPr>
          <w:lang w:val="tr-TR"/>
        </w:rPr>
        <w:t>;</w:t>
      </w:r>
      <w:r w:rsidRPr="00905BD2">
        <w:rPr>
          <w:lang w:val="tr-TR"/>
        </w:rPr>
        <w:t xml:space="preserve"> refers to the user who is included in the membership system to use the ODTÜ Pool.</w:t>
      </w:r>
    </w:p>
    <w:p w:rsidR="00905BD2" w:rsidRPr="00905BD2" w:rsidRDefault="00905BD2" w:rsidP="00905BD2">
      <w:pPr>
        <w:jc w:val="both"/>
        <w:rPr>
          <w:lang w:val="tr-TR"/>
        </w:rPr>
      </w:pPr>
      <w:r w:rsidRPr="00905BD2">
        <w:rPr>
          <w:lang w:val="tr-TR"/>
        </w:rPr>
        <w:t>Application form: Document containing information such as the member information filled in by the candidate to fill the ODTÜ Pool.</w:t>
      </w:r>
    </w:p>
    <w:p w:rsidR="00905BD2" w:rsidRPr="00905BD2" w:rsidRDefault="00905BD2" w:rsidP="00905BD2">
      <w:pPr>
        <w:jc w:val="both"/>
        <w:rPr>
          <w:lang w:val="tr-TR"/>
        </w:rPr>
      </w:pPr>
      <w:r w:rsidRPr="00905BD2">
        <w:rPr>
          <w:lang w:val="tr-TR"/>
        </w:rPr>
        <w:t>Membership fee: It is the fee that is determined regularly by the Rectorate of METU for the year and varies according to the categories of members.</w:t>
      </w:r>
    </w:p>
    <w:p w:rsidR="0033659F" w:rsidRDefault="00905BD2" w:rsidP="00905BD2">
      <w:pPr>
        <w:jc w:val="both"/>
        <w:rPr>
          <w:lang w:val="tr-TR"/>
        </w:rPr>
      </w:pPr>
      <w:r w:rsidRPr="00905BD2">
        <w:rPr>
          <w:lang w:val="tr-TR"/>
        </w:rPr>
        <w:t xml:space="preserve">Usage fee: The fee charged by the METU Rectorate for each use of the pool of users who are determined for that year and vary according to the categories of the </w:t>
      </w:r>
      <w:r>
        <w:rPr>
          <w:lang w:val="tr-TR"/>
        </w:rPr>
        <w:t>members</w:t>
      </w:r>
      <w:r w:rsidRPr="00905BD2">
        <w:rPr>
          <w:lang w:val="tr-TR"/>
        </w:rPr>
        <w:t>.</w:t>
      </w:r>
      <w:r>
        <w:rPr>
          <w:lang w:val="tr-TR"/>
        </w:rPr>
        <w:t xml:space="preserve"> </w:t>
      </w:r>
      <w:r w:rsidR="0033659F" w:rsidRPr="0033659F">
        <w:rPr>
          <w:lang w:val="tr-TR"/>
        </w:rPr>
        <w:t xml:space="preserve"> </w:t>
      </w:r>
    </w:p>
    <w:p w:rsidR="00FC239B" w:rsidRPr="0033659F" w:rsidRDefault="00905BD2">
      <w:pPr>
        <w:pStyle w:val="Balk1"/>
        <w:rPr>
          <w:lang w:val="tr-TR"/>
        </w:rPr>
      </w:pPr>
      <w:r>
        <w:rPr>
          <w:lang w:val="tr-TR"/>
        </w:rPr>
        <w:t>Membership Categories</w:t>
      </w:r>
    </w:p>
    <w:p w:rsidR="00905BD2" w:rsidRDefault="00905BD2" w:rsidP="005E4A87">
      <w:pPr>
        <w:jc w:val="both"/>
        <w:rPr>
          <w:lang w:val="tr-TR"/>
        </w:rPr>
      </w:pPr>
      <w:r>
        <w:rPr>
          <w:lang w:val="tr-TR"/>
        </w:rPr>
        <w:t>There are four different categories of membership.</w:t>
      </w:r>
    </w:p>
    <w:p w:rsidR="00905BD2" w:rsidRDefault="00905BD2" w:rsidP="005E4A87">
      <w:pPr>
        <w:jc w:val="both"/>
        <w:rPr>
          <w:lang w:val="tr-TR"/>
        </w:rPr>
      </w:pPr>
      <w:r w:rsidRPr="00905BD2">
        <w:rPr>
          <w:u w:val="single"/>
          <w:lang w:val="tr-TR"/>
        </w:rPr>
        <w:t>Student:</w:t>
      </w:r>
      <w:r w:rsidRPr="00905BD2">
        <w:rPr>
          <w:lang w:val="tr-TR"/>
        </w:rPr>
        <w:t xml:space="preserve"> </w:t>
      </w:r>
      <w:r>
        <w:rPr>
          <w:lang w:val="tr-TR"/>
        </w:rPr>
        <w:t xml:space="preserve">They do </w:t>
      </w:r>
      <w:r w:rsidRPr="00905BD2">
        <w:rPr>
          <w:lang w:val="tr-TR"/>
        </w:rPr>
        <w:t xml:space="preserve">not </w:t>
      </w:r>
      <w:r>
        <w:rPr>
          <w:lang w:val="tr-TR"/>
        </w:rPr>
        <w:t>need</w:t>
      </w:r>
      <w:r w:rsidRPr="00905BD2">
        <w:rPr>
          <w:lang w:val="tr-TR"/>
        </w:rPr>
        <w:t xml:space="preserve"> to fill out the application form. METU ID cards can be used by paying the session usage fees determined for that year. </w:t>
      </w:r>
      <w:r>
        <w:rPr>
          <w:lang w:val="tr-TR"/>
        </w:rPr>
        <w:t xml:space="preserve">Student </w:t>
      </w:r>
      <w:r w:rsidRPr="001020BF">
        <w:rPr>
          <w:noProof/>
          <w:lang w:val="tr-TR"/>
        </w:rPr>
        <w:t>members</w:t>
      </w:r>
      <w:r w:rsidR="001020BF">
        <w:rPr>
          <w:noProof/>
          <w:lang w:val="tr-TR"/>
        </w:rPr>
        <w:t xml:space="preserve"> </w:t>
      </w:r>
      <w:r w:rsidRPr="001020BF">
        <w:rPr>
          <w:noProof/>
          <w:lang w:val="tr-TR"/>
        </w:rPr>
        <w:t>are</w:t>
      </w:r>
      <w:r>
        <w:rPr>
          <w:lang w:val="tr-TR"/>
        </w:rPr>
        <w:t xml:space="preserve"> not allowed to</w:t>
      </w:r>
      <w:r w:rsidRPr="00905BD2">
        <w:rPr>
          <w:lang w:val="tr-TR"/>
        </w:rPr>
        <w:t xml:space="preserve"> bring guests</w:t>
      </w:r>
      <w:r>
        <w:rPr>
          <w:lang w:val="tr-TR"/>
        </w:rPr>
        <w:t>.</w:t>
      </w:r>
    </w:p>
    <w:p w:rsidR="00905BD2" w:rsidRDefault="00905BD2" w:rsidP="005E4A87">
      <w:pPr>
        <w:jc w:val="both"/>
        <w:rPr>
          <w:lang w:val="tr-TR"/>
        </w:rPr>
      </w:pPr>
      <w:r w:rsidRPr="00905BD2">
        <w:rPr>
          <w:u w:val="single"/>
          <w:lang w:val="tr-TR"/>
        </w:rPr>
        <w:t>Staff, Employee Family:</w:t>
      </w:r>
      <w:r w:rsidRPr="00905BD2">
        <w:rPr>
          <w:lang w:val="tr-TR"/>
        </w:rPr>
        <w:t xml:space="preserve"> </w:t>
      </w:r>
      <w:r>
        <w:rPr>
          <w:lang w:val="tr-TR"/>
        </w:rPr>
        <w:t>They</w:t>
      </w:r>
      <w:r w:rsidR="00532E43">
        <w:rPr>
          <w:lang w:val="tr-TR"/>
        </w:rPr>
        <w:t xml:space="preserve"> do not need to</w:t>
      </w:r>
      <w:r w:rsidRPr="00905BD2">
        <w:rPr>
          <w:lang w:val="tr-TR"/>
        </w:rPr>
        <w:t xml:space="preserve"> fill out the application form. They can use the pool by paying the session usage fee determined for that year with the METU ID cards. In addition </w:t>
      </w:r>
      <w:r w:rsidR="00532E43">
        <w:rPr>
          <w:lang w:val="tr-TR"/>
        </w:rPr>
        <w:t>to the staff (excluding the morning</w:t>
      </w:r>
      <w:r w:rsidRPr="00905BD2">
        <w:rPr>
          <w:lang w:val="tr-TR"/>
        </w:rPr>
        <w:t xml:space="preserve"> session</w:t>
      </w:r>
      <w:r w:rsidR="00532E43">
        <w:rPr>
          <w:lang w:val="tr-TR"/>
        </w:rPr>
        <w:t xml:space="preserve"> (07:15-08:30))</w:t>
      </w:r>
      <w:r w:rsidRPr="00905BD2">
        <w:rPr>
          <w:lang w:val="tr-TR"/>
        </w:rPr>
        <w:t xml:space="preserve"> 3 guests can be accommodated and the staff can use the guest session fee determined for that year.</w:t>
      </w:r>
    </w:p>
    <w:p w:rsidR="00532E43" w:rsidRPr="00905BD2" w:rsidRDefault="00532E43" w:rsidP="005E4A87">
      <w:pPr>
        <w:jc w:val="both"/>
        <w:rPr>
          <w:lang w:val="tr-TR"/>
        </w:rPr>
      </w:pPr>
      <w:r>
        <w:rPr>
          <w:u w:val="single"/>
          <w:lang w:val="tr-TR"/>
        </w:rPr>
        <w:t>Graduates Membership</w:t>
      </w:r>
      <w:r w:rsidRPr="00532E43">
        <w:rPr>
          <w:lang w:val="tr-TR"/>
        </w:rPr>
        <w:t>: In order to use the indoor and outdoor swimming pools, the applicant will pay the application fee to the account of the Directorate of Strategy Development</w:t>
      </w:r>
      <w:r>
        <w:rPr>
          <w:lang w:val="tr-TR"/>
        </w:rPr>
        <w:t xml:space="preserve"> and</w:t>
      </w:r>
      <w:r w:rsidRPr="00532E43">
        <w:rPr>
          <w:lang w:val="tr-TR"/>
        </w:rPr>
        <w:t xml:space="preserve"> diploma photocopy, 2 photos</w:t>
      </w:r>
      <w:r w:rsidR="001020BF">
        <w:rPr>
          <w:lang w:val="tr-TR"/>
        </w:rPr>
        <w:t>,</w:t>
      </w:r>
      <w:r w:rsidRPr="00532E43">
        <w:rPr>
          <w:lang w:val="tr-TR"/>
        </w:rPr>
        <w:t xml:space="preserve"> </w:t>
      </w:r>
      <w:r w:rsidRPr="001020BF">
        <w:rPr>
          <w:noProof/>
          <w:lang w:val="tr-TR"/>
        </w:rPr>
        <w:t>and</w:t>
      </w:r>
      <w:r w:rsidRPr="00532E43">
        <w:rPr>
          <w:lang w:val="tr-TR"/>
        </w:rPr>
        <w:t xml:space="preserve"> the application fee</w:t>
      </w:r>
      <w:r>
        <w:rPr>
          <w:lang w:val="tr-TR"/>
        </w:rPr>
        <w:t xml:space="preserve"> will be given to the membership department</w:t>
      </w:r>
      <w:r w:rsidRPr="00532E43">
        <w:rPr>
          <w:lang w:val="tr-TR"/>
        </w:rPr>
        <w:t>. Graduates</w:t>
      </w:r>
      <w:r>
        <w:rPr>
          <w:lang w:val="tr-TR"/>
        </w:rPr>
        <w:t xml:space="preserve"> </w:t>
      </w:r>
      <w:r w:rsidRPr="001020BF">
        <w:rPr>
          <w:noProof/>
          <w:lang w:val="tr-TR"/>
        </w:rPr>
        <w:t>membe</w:t>
      </w:r>
      <w:r w:rsidR="001020BF">
        <w:rPr>
          <w:noProof/>
          <w:lang w:val="tr-TR"/>
        </w:rPr>
        <w:t>rs</w:t>
      </w:r>
      <w:r w:rsidRPr="00532E43">
        <w:rPr>
          <w:lang w:val="tr-TR"/>
        </w:rPr>
        <w:t xml:space="preserve"> </w:t>
      </w:r>
      <w:r w:rsidRPr="001020BF">
        <w:rPr>
          <w:noProof/>
          <w:lang w:val="tr-TR"/>
        </w:rPr>
        <w:t>can not</w:t>
      </w:r>
      <w:r w:rsidRPr="00532E43">
        <w:rPr>
          <w:lang w:val="tr-TR"/>
        </w:rPr>
        <w:t xml:space="preserve"> bring guests.</w:t>
      </w:r>
    </w:p>
    <w:p w:rsidR="00D85E44" w:rsidRDefault="00532E43" w:rsidP="005E4A87">
      <w:pPr>
        <w:jc w:val="both"/>
        <w:rPr>
          <w:lang w:val="tr-TR"/>
        </w:rPr>
      </w:pPr>
      <w:r w:rsidRPr="00532E43">
        <w:rPr>
          <w:lang w:val="tr-TR"/>
        </w:rPr>
        <w:lastRenderedPageBreak/>
        <w:t>Graduate</w:t>
      </w:r>
      <w:r>
        <w:rPr>
          <w:lang w:val="tr-TR"/>
        </w:rPr>
        <w:t>s</w:t>
      </w:r>
      <w:r w:rsidRPr="00532E43">
        <w:rPr>
          <w:lang w:val="tr-TR"/>
        </w:rPr>
        <w:t xml:space="preserve"> Family</w:t>
      </w:r>
      <w:r>
        <w:rPr>
          <w:lang w:val="tr-TR"/>
        </w:rPr>
        <w:t xml:space="preserve"> Membership</w:t>
      </w:r>
      <w:r w:rsidRPr="001020BF">
        <w:rPr>
          <w:noProof/>
          <w:lang w:val="tr-TR"/>
        </w:rPr>
        <w:t>;</w:t>
      </w:r>
      <w:r w:rsidR="001020BF">
        <w:rPr>
          <w:noProof/>
          <w:lang w:val="tr-TR"/>
        </w:rPr>
        <w:t xml:space="preserve"> </w:t>
      </w:r>
      <w:r w:rsidR="00E93227" w:rsidRPr="001020BF">
        <w:rPr>
          <w:noProof/>
          <w:lang w:val="tr-TR"/>
        </w:rPr>
        <w:t>Graduates</w:t>
      </w:r>
      <w:r w:rsidR="00E93227">
        <w:rPr>
          <w:lang w:val="tr-TR"/>
        </w:rPr>
        <w:t xml:space="preserve"> of METU, wife/husband and children if married, mother and father if single, are able to be </w:t>
      </w:r>
      <w:r w:rsidR="001020BF">
        <w:rPr>
          <w:lang w:val="tr-TR"/>
        </w:rPr>
        <w:t xml:space="preserve">a </w:t>
      </w:r>
      <w:r w:rsidR="00E93227" w:rsidRPr="001020BF">
        <w:rPr>
          <w:noProof/>
          <w:lang w:val="tr-TR"/>
        </w:rPr>
        <w:t>member</w:t>
      </w:r>
      <w:r w:rsidR="00E93227">
        <w:rPr>
          <w:lang w:val="tr-TR"/>
        </w:rPr>
        <w:t xml:space="preserve"> of METU swimming pool. Members of this category have to provide </w:t>
      </w:r>
      <w:r w:rsidRPr="00532E43">
        <w:rPr>
          <w:lang w:val="tr-TR"/>
        </w:rPr>
        <w:t xml:space="preserve">2 copies of </w:t>
      </w:r>
      <w:r w:rsidR="001020BF">
        <w:rPr>
          <w:lang w:val="tr-TR"/>
        </w:rPr>
        <w:t xml:space="preserve">the </w:t>
      </w:r>
      <w:r w:rsidR="00E93227" w:rsidRPr="001020BF">
        <w:rPr>
          <w:noProof/>
          <w:lang w:val="tr-TR"/>
        </w:rPr>
        <w:t>photo</w:t>
      </w:r>
      <w:r w:rsidRPr="00532E43">
        <w:rPr>
          <w:lang w:val="tr-TR"/>
        </w:rPr>
        <w:t xml:space="preserve">, 1 copy of ID card, diploma copy of </w:t>
      </w:r>
      <w:r w:rsidR="00E93227">
        <w:rPr>
          <w:lang w:val="tr-TR"/>
        </w:rPr>
        <w:t>METU</w:t>
      </w:r>
      <w:r w:rsidRPr="00532E43">
        <w:rPr>
          <w:lang w:val="tr-TR"/>
        </w:rPr>
        <w:t xml:space="preserve"> graduate, marriage certificate ID photocopy) and pay the application fee determined at that year to the Department of the Strategy Development Department (TC Ziraat Bankası ODTÜ Branch IBAN Account Code: TR </w:t>
      </w:r>
      <w:r w:rsidR="00E93227">
        <w:rPr>
          <w:lang w:val="tr-TR"/>
        </w:rPr>
        <w:t>850001001537488723205006). They</w:t>
      </w:r>
      <w:r w:rsidRPr="00532E43">
        <w:rPr>
          <w:lang w:val="tr-TR"/>
        </w:rPr>
        <w:t xml:space="preserve"> </w:t>
      </w:r>
      <w:r w:rsidRPr="001020BF">
        <w:rPr>
          <w:noProof/>
          <w:lang w:val="tr-TR"/>
        </w:rPr>
        <w:t>cannot</w:t>
      </w:r>
      <w:r w:rsidRPr="00532E43">
        <w:rPr>
          <w:lang w:val="tr-TR"/>
        </w:rPr>
        <w:t xml:space="preserve"> bring guests with them. The card belongs to the user and may only bring a child under 7 years of age, but the payment of the usage fee for that session is required.</w:t>
      </w:r>
    </w:p>
    <w:p w:rsidR="00532E43" w:rsidRDefault="00532E43" w:rsidP="005E4A87">
      <w:pPr>
        <w:jc w:val="both"/>
        <w:rPr>
          <w:lang w:val="tr-TR"/>
        </w:rPr>
      </w:pPr>
      <w:r w:rsidRPr="00532E43">
        <w:rPr>
          <w:lang w:val="tr-TR"/>
        </w:rPr>
        <w:t>Guest</w:t>
      </w:r>
      <w:r w:rsidR="00E93227">
        <w:rPr>
          <w:lang w:val="tr-TR"/>
        </w:rPr>
        <w:t xml:space="preserve"> Membership</w:t>
      </w:r>
      <w:r w:rsidRPr="00532E43">
        <w:rPr>
          <w:lang w:val="tr-TR"/>
        </w:rPr>
        <w:t>:</w:t>
      </w:r>
      <w:r w:rsidR="00E93227">
        <w:rPr>
          <w:lang w:val="tr-TR"/>
        </w:rPr>
        <w:t xml:space="preserve"> In order to use indoor and outdoor pool, they have to fill out the </w:t>
      </w:r>
      <w:r w:rsidRPr="00532E43">
        <w:rPr>
          <w:lang w:val="tr-TR"/>
        </w:rPr>
        <w:t xml:space="preserve">membership form, </w:t>
      </w:r>
      <w:r w:rsidR="00E93227">
        <w:rPr>
          <w:lang w:val="tr-TR"/>
        </w:rPr>
        <w:t xml:space="preserve">and provide </w:t>
      </w:r>
      <w:r w:rsidRPr="00532E43">
        <w:rPr>
          <w:lang w:val="tr-TR"/>
        </w:rPr>
        <w:t xml:space="preserve">2 references of the METU employee, 2 </w:t>
      </w:r>
      <w:r w:rsidR="00E93227">
        <w:rPr>
          <w:lang w:val="tr-TR"/>
        </w:rPr>
        <w:t>photos</w:t>
      </w:r>
      <w:r w:rsidRPr="00532E43">
        <w:rPr>
          <w:lang w:val="tr-TR"/>
        </w:rPr>
        <w:t xml:space="preserve"> and the membership fee</w:t>
      </w:r>
      <w:r w:rsidR="00E93227">
        <w:rPr>
          <w:lang w:val="tr-TR"/>
        </w:rPr>
        <w:t xml:space="preserve"> (</w:t>
      </w:r>
      <w:r w:rsidRPr="00532E43">
        <w:rPr>
          <w:lang w:val="tr-TR"/>
        </w:rPr>
        <w:t>determined for that year</w:t>
      </w:r>
      <w:r w:rsidR="00E93227">
        <w:rPr>
          <w:lang w:val="tr-TR"/>
        </w:rPr>
        <w:t xml:space="preserve"> and</w:t>
      </w:r>
      <w:r w:rsidRPr="00532E43">
        <w:rPr>
          <w:lang w:val="tr-TR"/>
        </w:rPr>
        <w:t xml:space="preserve"> transferred to the account of Strategy Development Department (TC Ziraat Bankası ODTÜ Branch IBAN Account Code: TR 850001001537488723205006)</w:t>
      </w:r>
      <w:r w:rsidR="00E93227">
        <w:rPr>
          <w:lang w:val="tr-TR"/>
        </w:rPr>
        <w:t>.</w:t>
      </w:r>
      <w:r w:rsidRPr="00532E43">
        <w:rPr>
          <w:lang w:val="tr-TR"/>
        </w:rPr>
        <w:t xml:space="preserve"> Guest members </w:t>
      </w:r>
      <w:r w:rsidRPr="001020BF">
        <w:rPr>
          <w:noProof/>
          <w:lang w:val="tr-TR"/>
        </w:rPr>
        <w:t>cannot</w:t>
      </w:r>
      <w:r w:rsidRPr="00532E43">
        <w:rPr>
          <w:lang w:val="tr-TR"/>
        </w:rPr>
        <w:t xml:space="preserve"> bring guests with them. They can only bring their children under the age of 7, but they are required to pay the usage fee for that session</w:t>
      </w:r>
      <w:r>
        <w:rPr>
          <w:lang w:val="tr-TR"/>
        </w:rPr>
        <w:t>.</w:t>
      </w:r>
    </w:p>
    <w:p w:rsidR="00FC239B" w:rsidRDefault="00E93227" w:rsidP="00725F6D">
      <w:pPr>
        <w:pStyle w:val="Balk1"/>
        <w:jc w:val="both"/>
        <w:rPr>
          <w:lang w:val="tr-TR"/>
        </w:rPr>
      </w:pPr>
      <w:r>
        <w:rPr>
          <w:lang w:val="tr-TR"/>
        </w:rPr>
        <w:t>Obligations of the METU Pool Directorate</w:t>
      </w:r>
    </w:p>
    <w:p w:rsidR="00E93227" w:rsidRPr="00E93227" w:rsidRDefault="00E93227" w:rsidP="00E93227">
      <w:pPr>
        <w:rPr>
          <w:lang w:val="tr-TR"/>
        </w:rPr>
      </w:pPr>
      <w:r w:rsidRPr="00E93227">
        <w:rPr>
          <w:lang w:val="tr-TR"/>
        </w:rPr>
        <w:t xml:space="preserve">1. The METU Pool Directorate has the right to close the facility as far as possible for the purpose of renovation and </w:t>
      </w:r>
      <w:r>
        <w:rPr>
          <w:lang w:val="tr-TR"/>
        </w:rPr>
        <w:t>refurbishment.</w:t>
      </w:r>
      <w:r w:rsidRPr="00E93227">
        <w:rPr>
          <w:lang w:val="tr-TR"/>
        </w:rPr>
        <w:t xml:space="preserve"> In case this situation takes longer than seven days, it will be added with the approval of the METU Rectorate for the period of closed membership following the membership of the member.</w:t>
      </w:r>
    </w:p>
    <w:p w:rsidR="00E93227" w:rsidRPr="00E93227" w:rsidRDefault="00E93227" w:rsidP="00E93227">
      <w:pPr>
        <w:rPr>
          <w:lang w:val="tr-TR"/>
        </w:rPr>
      </w:pPr>
      <w:r w:rsidRPr="00E93227">
        <w:rPr>
          <w:lang w:val="tr-TR"/>
        </w:rPr>
        <w:t xml:space="preserve">2. METU Pool Directorate is obliged to provide all </w:t>
      </w:r>
      <w:r w:rsidRPr="001020BF">
        <w:rPr>
          <w:noProof/>
          <w:lang w:val="tr-TR"/>
        </w:rPr>
        <w:t>equipment</w:t>
      </w:r>
      <w:r w:rsidRPr="00E93227">
        <w:rPr>
          <w:lang w:val="tr-TR"/>
        </w:rPr>
        <w:t xml:space="preserve"> within the scope of the Pool </w:t>
      </w:r>
      <w:r>
        <w:rPr>
          <w:lang w:val="tr-TR"/>
        </w:rPr>
        <w:t xml:space="preserve">Directorate </w:t>
      </w:r>
      <w:r w:rsidRPr="00E93227">
        <w:rPr>
          <w:lang w:val="tr-TR"/>
        </w:rPr>
        <w:t>for the use of the members in a proper and working condition except for breakdown and periodical maintenance.</w:t>
      </w:r>
    </w:p>
    <w:p w:rsidR="00E93227" w:rsidRPr="00E93227" w:rsidRDefault="00E93227" w:rsidP="00E93227">
      <w:pPr>
        <w:rPr>
          <w:lang w:val="tr-TR"/>
        </w:rPr>
      </w:pPr>
      <w:r w:rsidRPr="00E93227">
        <w:rPr>
          <w:lang w:val="tr-TR"/>
        </w:rPr>
        <w:t>3. In case the pool is allocated for the competitions or similar organizations by METU Rectorate, the METU Pool Directorate has the right to close the use of the facilities during the allocated times.</w:t>
      </w:r>
    </w:p>
    <w:p w:rsidR="00E93227" w:rsidRDefault="00E93227" w:rsidP="00E93227">
      <w:pPr>
        <w:rPr>
          <w:lang w:val="tr-TR"/>
        </w:rPr>
      </w:pPr>
      <w:r w:rsidRPr="00E93227">
        <w:rPr>
          <w:lang w:val="tr-TR"/>
        </w:rPr>
        <w:t xml:space="preserve">4. The METU Pool Directorate may amend the provisions of this contract, add new provisions or make </w:t>
      </w:r>
      <w:r w:rsidR="00C340AA">
        <w:rPr>
          <w:lang w:val="tr-TR"/>
        </w:rPr>
        <w:t>changes</w:t>
      </w:r>
      <w:r w:rsidRPr="00E93227">
        <w:rPr>
          <w:lang w:val="tr-TR"/>
        </w:rPr>
        <w:t xml:space="preserve"> that it considers necessary for the purpose of providing safer and better service for the </w:t>
      </w:r>
      <w:r w:rsidR="00C340AA">
        <w:rPr>
          <w:lang w:val="tr-TR"/>
        </w:rPr>
        <w:t>members</w:t>
      </w:r>
      <w:r w:rsidRPr="00E93227">
        <w:rPr>
          <w:lang w:val="tr-TR"/>
        </w:rPr>
        <w:t>.</w:t>
      </w:r>
    </w:p>
    <w:p w:rsidR="00FC239B" w:rsidRDefault="00C340AA" w:rsidP="00725F6D">
      <w:pPr>
        <w:pStyle w:val="Balk1"/>
        <w:jc w:val="both"/>
        <w:rPr>
          <w:lang w:val="tr-TR"/>
        </w:rPr>
      </w:pPr>
      <w:r>
        <w:rPr>
          <w:lang w:val="tr-TR"/>
        </w:rPr>
        <w:t xml:space="preserve">Rights and </w:t>
      </w:r>
      <w:r w:rsidRPr="001020BF">
        <w:rPr>
          <w:noProof/>
          <w:lang w:val="tr-TR"/>
        </w:rPr>
        <w:t>Respon</w:t>
      </w:r>
      <w:r w:rsidR="001020BF">
        <w:rPr>
          <w:noProof/>
          <w:lang w:val="tr-TR"/>
        </w:rPr>
        <w:t>si</w:t>
      </w:r>
      <w:r w:rsidRPr="001020BF">
        <w:rPr>
          <w:noProof/>
          <w:lang w:val="tr-TR"/>
        </w:rPr>
        <w:t>bilities</w:t>
      </w:r>
      <w:r>
        <w:rPr>
          <w:lang w:val="tr-TR"/>
        </w:rPr>
        <w:t xml:space="preserve"> of the Members</w:t>
      </w:r>
    </w:p>
    <w:p w:rsidR="00C340AA" w:rsidRPr="00C340AA" w:rsidRDefault="00C340AA" w:rsidP="00C340AA">
      <w:pPr>
        <w:rPr>
          <w:lang w:val="tr-TR"/>
        </w:rPr>
      </w:pPr>
      <w:r w:rsidRPr="00C340AA">
        <w:rPr>
          <w:lang w:val="tr-TR"/>
        </w:rPr>
        <w:t xml:space="preserve">1. Guest members </w:t>
      </w:r>
      <w:r w:rsidRPr="001020BF">
        <w:rPr>
          <w:noProof/>
          <w:lang w:val="tr-TR"/>
        </w:rPr>
        <w:t>cannot</w:t>
      </w:r>
      <w:r w:rsidRPr="00C340AA">
        <w:rPr>
          <w:lang w:val="tr-TR"/>
        </w:rPr>
        <w:t xml:space="preserve"> </w:t>
      </w:r>
      <w:r>
        <w:rPr>
          <w:lang w:val="tr-TR"/>
        </w:rPr>
        <w:t>bring non-members</w:t>
      </w:r>
      <w:r w:rsidRPr="00C340AA">
        <w:rPr>
          <w:lang w:val="tr-TR"/>
        </w:rPr>
        <w:t xml:space="preserve"> to use the facility. They can only bring their children under the age of 7.</w:t>
      </w:r>
    </w:p>
    <w:p w:rsidR="00C340AA" w:rsidRPr="00C340AA" w:rsidRDefault="00C340AA" w:rsidP="00C340AA">
      <w:pPr>
        <w:rPr>
          <w:lang w:val="tr-TR"/>
        </w:rPr>
      </w:pPr>
      <w:r w:rsidRPr="00C340AA">
        <w:rPr>
          <w:lang w:val="tr-TR"/>
        </w:rPr>
        <w:t xml:space="preserve">2. Membership </w:t>
      </w:r>
      <w:r w:rsidRPr="001020BF">
        <w:rPr>
          <w:noProof/>
          <w:lang w:val="tr-TR"/>
        </w:rPr>
        <w:t>cannot</w:t>
      </w:r>
      <w:r w:rsidRPr="00C340AA">
        <w:rPr>
          <w:lang w:val="tr-TR"/>
        </w:rPr>
        <w:t xml:space="preserve"> be transferred in all member categories.</w:t>
      </w:r>
    </w:p>
    <w:p w:rsidR="00C340AA" w:rsidRPr="00C340AA" w:rsidRDefault="00C340AA" w:rsidP="00C340AA">
      <w:pPr>
        <w:rPr>
          <w:lang w:val="tr-TR"/>
        </w:rPr>
      </w:pPr>
      <w:r w:rsidRPr="00C340AA">
        <w:rPr>
          <w:lang w:val="tr-TR"/>
        </w:rPr>
        <w:t xml:space="preserve">3. The membership fee </w:t>
      </w:r>
      <w:r w:rsidRPr="001020BF">
        <w:rPr>
          <w:noProof/>
          <w:lang w:val="tr-TR"/>
        </w:rPr>
        <w:t>cannot</w:t>
      </w:r>
      <w:r w:rsidRPr="00C340AA">
        <w:rPr>
          <w:lang w:val="tr-TR"/>
        </w:rPr>
        <w:t xml:space="preserve"> be refunded under any circumstances.</w:t>
      </w:r>
    </w:p>
    <w:p w:rsidR="00C340AA" w:rsidRPr="00C340AA" w:rsidRDefault="00C340AA" w:rsidP="00C340AA">
      <w:pPr>
        <w:rPr>
          <w:lang w:val="tr-TR"/>
        </w:rPr>
      </w:pPr>
      <w:r w:rsidRPr="00C340AA">
        <w:rPr>
          <w:lang w:val="tr-TR"/>
        </w:rPr>
        <w:t>4. The Member agrees not to pay the usage fee specified in the membership category.</w:t>
      </w:r>
    </w:p>
    <w:p w:rsidR="00C340AA" w:rsidRPr="00C340AA" w:rsidRDefault="00C340AA" w:rsidP="00C340AA">
      <w:pPr>
        <w:rPr>
          <w:lang w:val="tr-TR"/>
        </w:rPr>
      </w:pPr>
      <w:r>
        <w:rPr>
          <w:lang w:val="tr-TR"/>
        </w:rPr>
        <w:t>5. METU</w:t>
      </w:r>
      <w:r w:rsidRPr="00C340AA">
        <w:rPr>
          <w:lang w:val="tr-TR"/>
        </w:rPr>
        <w:t xml:space="preserve"> Swimming Pool Lifeguards and Staff are fully authorized to implement all the rules regulated by the administration.</w:t>
      </w:r>
    </w:p>
    <w:p w:rsidR="00C340AA" w:rsidRPr="00C340AA" w:rsidRDefault="00C340AA" w:rsidP="00C340AA">
      <w:pPr>
        <w:rPr>
          <w:lang w:val="tr-TR"/>
        </w:rPr>
      </w:pPr>
      <w:r>
        <w:rPr>
          <w:lang w:val="tr-TR"/>
        </w:rPr>
        <w:lastRenderedPageBreak/>
        <w:t>6. The m</w:t>
      </w:r>
      <w:r w:rsidRPr="00C340AA">
        <w:rPr>
          <w:lang w:val="tr-TR"/>
        </w:rPr>
        <w:t xml:space="preserve">ember declares and agrees that the METU Pool Directorate will abide by the following pool use </w:t>
      </w:r>
      <w:r w:rsidRPr="001020BF">
        <w:rPr>
          <w:noProof/>
          <w:lang w:val="tr-TR"/>
        </w:rPr>
        <w:t>rules</w:t>
      </w:r>
      <w:r w:rsidRPr="00C340AA">
        <w:rPr>
          <w:lang w:val="tr-TR"/>
        </w:rPr>
        <w:t xml:space="preserve"> if not, the membership will be terminated.</w:t>
      </w:r>
    </w:p>
    <w:p w:rsidR="00C340AA" w:rsidRDefault="00C340AA" w:rsidP="00C340AA">
      <w:pPr>
        <w:rPr>
          <w:lang w:val="tr-TR"/>
        </w:rPr>
      </w:pPr>
      <w:r w:rsidRPr="00C340AA">
        <w:rPr>
          <w:lang w:val="tr-TR"/>
        </w:rPr>
        <w:t xml:space="preserve">7. Damage to the equipment and tools used in the facility during the use shall be </w:t>
      </w:r>
      <w:r>
        <w:rPr>
          <w:lang w:val="tr-TR"/>
        </w:rPr>
        <w:t xml:space="preserve">charged to </w:t>
      </w:r>
      <w:r w:rsidRPr="00C340AA">
        <w:rPr>
          <w:lang w:val="tr-TR"/>
        </w:rPr>
        <w:t>the person causing the damage. As long as the loss is not collected from the costly member, the member can not</w:t>
      </w:r>
      <w:r>
        <w:rPr>
          <w:lang w:val="tr-TR"/>
        </w:rPr>
        <w:t xml:space="preserve"> use the facility</w:t>
      </w:r>
      <w:r w:rsidRPr="00C340AA">
        <w:rPr>
          <w:lang w:val="tr-TR"/>
        </w:rPr>
        <w:t>.</w:t>
      </w:r>
    </w:p>
    <w:p w:rsidR="00314AA5" w:rsidRPr="00314AA5" w:rsidRDefault="00314AA5" w:rsidP="00314AA5">
      <w:r w:rsidRPr="00314AA5">
        <w:t>The following rules and regulations have been established for the benefit of all users of the swimming facilities to assure the safe operation of the pool and to provide enjoyable recreational opportunities for all. Users are requested to cooperate in following these rules and to obey the instructions of the lifeguards.</w:t>
      </w:r>
    </w:p>
    <w:p w:rsidR="00314AA5" w:rsidRDefault="00314AA5" w:rsidP="00314AA5">
      <w:pPr>
        <w:rPr>
          <w:b/>
        </w:rPr>
      </w:pPr>
      <w:r>
        <w:rPr>
          <w:b/>
        </w:rPr>
        <w:t>GENERAL</w:t>
      </w:r>
    </w:p>
    <w:p w:rsidR="00314AA5" w:rsidRPr="006D2BD8" w:rsidRDefault="00314AA5" w:rsidP="00314AA5">
      <w:pPr>
        <w:pStyle w:val="ListeParagraf"/>
        <w:numPr>
          <w:ilvl w:val="0"/>
          <w:numId w:val="19"/>
        </w:numPr>
        <w:spacing w:after="160" w:line="259" w:lineRule="auto"/>
        <w:rPr>
          <w:b/>
        </w:rPr>
      </w:pPr>
      <w:r>
        <w:t>Individuals and groups must obey the schedule declared.</w:t>
      </w:r>
    </w:p>
    <w:p w:rsidR="00314AA5" w:rsidRPr="006D2BD8" w:rsidRDefault="00314AA5" w:rsidP="00314AA5">
      <w:pPr>
        <w:pStyle w:val="ListeParagraf"/>
        <w:numPr>
          <w:ilvl w:val="0"/>
          <w:numId w:val="19"/>
        </w:numPr>
        <w:spacing w:after="160" w:line="259" w:lineRule="auto"/>
      </w:pPr>
      <w:r>
        <w:t>Users are not allowed to swim during the session breaks,</w:t>
      </w:r>
      <w:r w:rsidRPr="006D2BD8">
        <w:t xml:space="preserve"> users who have paid double session fee</w:t>
      </w:r>
      <w:r>
        <w:t xml:space="preserve"> can wait at the pool deck.</w:t>
      </w:r>
      <w:r w:rsidRPr="006D2BD8">
        <w:t xml:space="preserve"> </w:t>
      </w:r>
    </w:p>
    <w:p w:rsidR="00314AA5" w:rsidRDefault="00314AA5" w:rsidP="00314AA5">
      <w:pPr>
        <w:pStyle w:val="ListeParagraf"/>
        <w:numPr>
          <w:ilvl w:val="0"/>
          <w:numId w:val="19"/>
        </w:numPr>
        <w:spacing w:after="160" w:line="259" w:lineRule="auto"/>
      </w:pPr>
      <w:r>
        <w:t>METU Swimming Pool Management is not responsible for any loss or accident.</w:t>
      </w:r>
    </w:p>
    <w:p w:rsidR="00314AA5" w:rsidRDefault="00314AA5" w:rsidP="00314AA5">
      <w:pPr>
        <w:pStyle w:val="ListeParagraf"/>
        <w:numPr>
          <w:ilvl w:val="0"/>
          <w:numId w:val="19"/>
        </w:numPr>
        <w:spacing w:after="160" w:line="259" w:lineRule="auto"/>
      </w:pPr>
      <w:r>
        <w:t>Users are not permitted to take photos in and around the pool.</w:t>
      </w:r>
    </w:p>
    <w:p w:rsidR="00314AA5" w:rsidRDefault="00314AA5" w:rsidP="00314AA5">
      <w:pPr>
        <w:pStyle w:val="ListeParagraf"/>
        <w:numPr>
          <w:ilvl w:val="0"/>
          <w:numId w:val="19"/>
        </w:numPr>
        <w:spacing w:after="160" w:line="259" w:lineRule="auto"/>
      </w:pPr>
      <w:r>
        <w:t>Food and beverages (except for bottled water) are not permitted in and around the pool.</w:t>
      </w:r>
    </w:p>
    <w:p w:rsidR="00314AA5" w:rsidRDefault="00314AA5" w:rsidP="00314AA5">
      <w:pPr>
        <w:pStyle w:val="ListeParagraf"/>
        <w:numPr>
          <w:ilvl w:val="0"/>
          <w:numId w:val="19"/>
        </w:numPr>
        <w:spacing w:after="160" w:line="259" w:lineRule="auto"/>
      </w:pPr>
      <w:r>
        <w:t>Drinking alcoholic beverages and smoking are not permitted.</w:t>
      </w:r>
    </w:p>
    <w:p w:rsidR="00314AA5" w:rsidRDefault="00314AA5" w:rsidP="00314AA5">
      <w:pPr>
        <w:rPr>
          <w:b/>
        </w:rPr>
      </w:pPr>
      <w:r w:rsidRPr="00CB20CB">
        <w:rPr>
          <w:b/>
        </w:rPr>
        <w:t>HEALTH</w:t>
      </w:r>
    </w:p>
    <w:p w:rsidR="00314AA5" w:rsidRDefault="00314AA5" w:rsidP="00314AA5">
      <w:pPr>
        <w:pStyle w:val="ListeParagraf"/>
        <w:numPr>
          <w:ilvl w:val="0"/>
          <w:numId w:val="20"/>
        </w:numPr>
        <w:spacing w:after="160" w:line="259" w:lineRule="auto"/>
      </w:pPr>
      <w:r w:rsidRPr="00CB20CB">
        <w:t>User</w:t>
      </w:r>
      <w:r>
        <w:t>s</w:t>
      </w:r>
      <w:r w:rsidRPr="00CB20CB">
        <w:t xml:space="preserve"> must have a shower before entering the </w:t>
      </w:r>
      <w:r>
        <w:t>water</w:t>
      </w:r>
      <w:r w:rsidRPr="00CB20CB">
        <w:t>.</w:t>
      </w:r>
    </w:p>
    <w:p w:rsidR="00314AA5" w:rsidRDefault="00314AA5" w:rsidP="00314AA5">
      <w:pPr>
        <w:pStyle w:val="ListeParagraf"/>
        <w:numPr>
          <w:ilvl w:val="0"/>
          <w:numId w:val="20"/>
        </w:numPr>
        <w:spacing w:after="160" w:line="259" w:lineRule="auto"/>
      </w:pPr>
      <w:r>
        <w:t xml:space="preserve">Spitting, spouting water, blowing nose, urinating or defecating in and around the pool </w:t>
      </w:r>
      <w:r w:rsidR="001020BF">
        <w:rPr>
          <w:noProof/>
        </w:rPr>
        <w:t>is</w:t>
      </w:r>
      <w:r>
        <w:t xml:space="preserve"> prohibited.</w:t>
      </w:r>
    </w:p>
    <w:p w:rsidR="00314AA5" w:rsidRDefault="00314AA5" w:rsidP="00314AA5">
      <w:pPr>
        <w:pStyle w:val="ListeParagraf"/>
        <w:numPr>
          <w:ilvl w:val="0"/>
          <w:numId w:val="20"/>
        </w:numPr>
        <w:spacing w:after="160" w:line="259" w:lineRule="auto"/>
      </w:pPr>
      <w:r>
        <w:t>All users within the pool area must be attired in swimming apparel. No street clothes are allowed in the pool. Clothing such as gym shorts and underwear is not permitted as swimwear.</w:t>
      </w:r>
    </w:p>
    <w:p w:rsidR="00314AA5" w:rsidRPr="00F34107" w:rsidRDefault="00314AA5" w:rsidP="00314AA5">
      <w:pPr>
        <w:pStyle w:val="ListeParagraf"/>
        <w:numPr>
          <w:ilvl w:val="0"/>
          <w:numId w:val="20"/>
        </w:numPr>
        <w:spacing w:after="160" w:line="259" w:lineRule="auto"/>
      </w:pPr>
      <w:r w:rsidRPr="00F34107">
        <w:t xml:space="preserve">Any person having a skin disease, communicable disease or who is wearing any kind of bandage or Band-Aid to cover an open (unhealed) wound will not be permitted in the pool. In addition, </w:t>
      </w:r>
      <w:r w:rsidR="001020BF">
        <w:t xml:space="preserve">the </w:t>
      </w:r>
      <w:r w:rsidRPr="001020BF">
        <w:rPr>
          <w:noProof/>
        </w:rPr>
        <w:t>user</w:t>
      </w:r>
      <w:r w:rsidRPr="00F34107">
        <w:t xml:space="preserve"> must have their swimming apparel above their knee level.</w:t>
      </w:r>
    </w:p>
    <w:p w:rsidR="00314AA5" w:rsidRPr="00227C70" w:rsidRDefault="00314AA5" w:rsidP="00314AA5">
      <w:pPr>
        <w:pStyle w:val="ListeParagraf"/>
        <w:numPr>
          <w:ilvl w:val="0"/>
          <w:numId w:val="20"/>
        </w:numPr>
        <w:spacing w:after="160" w:line="259" w:lineRule="auto"/>
      </w:pPr>
      <w:r w:rsidRPr="00227C70">
        <w:t>Children who are not toilet</w:t>
      </w:r>
      <w:r>
        <w:t>-</w:t>
      </w:r>
      <w:r w:rsidRPr="00227C70">
        <w:t>trained must wear a clean diaper or disposable swim diaper produced for pool usage.</w:t>
      </w:r>
    </w:p>
    <w:p w:rsidR="00314AA5" w:rsidRPr="00CB20CB" w:rsidRDefault="00314AA5" w:rsidP="00314AA5">
      <w:pPr>
        <w:rPr>
          <w:b/>
        </w:rPr>
      </w:pPr>
      <w:r w:rsidRPr="00CB20CB">
        <w:rPr>
          <w:b/>
        </w:rPr>
        <w:t>SAFETY</w:t>
      </w:r>
    </w:p>
    <w:p w:rsidR="00314AA5" w:rsidRDefault="00314AA5" w:rsidP="00314AA5">
      <w:pPr>
        <w:pStyle w:val="ListeParagraf"/>
        <w:numPr>
          <w:ilvl w:val="0"/>
          <w:numId w:val="21"/>
        </w:numPr>
        <w:spacing w:after="160" w:line="259" w:lineRule="auto"/>
      </w:pPr>
      <w:r>
        <w:t>All users must know how to swim.</w:t>
      </w:r>
    </w:p>
    <w:p w:rsidR="00314AA5" w:rsidRDefault="00314AA5" w:rsidP="00314AA5">
      <w:pPr>
        <w:pStyle w:val="ListeParagraf"/>
        <w:numPr>
          <w:ilvl w:val="0"/>
          <w:numId w:val="21"/>
        </w:numPr>
        <w:spacing w:after="160" w:line="259" w:lineRule="auto"/>
      </w:pPr>
      <w:r>
        <w:t>Children who are under the age of 12 must be accompanied by an adult supervisor.</w:t>
      </w:r>
    </w:p>
    <w:p w:rsidR="00314AA5" w:rsidRDefault="00314AA5" w:rsidP="00314AA5">
      <w:pPr>
        <w:pStyle w:val="ListeParagraf"/>
        <w:numPr>
          <w:ilvl w:val="0"/>
          <w:numId w:val="21"/>
        </w:numPr>
        <w:spacing w:after="160" w:line="259" w:lineRule="auto"/>
      </w:pPr>
      <w:r>
        <w:t>T-shirts are not permitted.</w:t>
      </w:r>
    </w:p>
    <w:p w:rsidR="00314AA5" w:rsidRDefault="00314AA5" w:rsidP="00314AA5">
      <w:pPr>
        <w:pStyle w:val="ListeParagraf"/>
        <w:numPr>
          <w:ilvl w:val="0"/>
          <w:numId w:val="21"/>
        </w:numPr>
        <w:spacing w:after="160" w:line="259" w:lineRule="auto"/>
      </w:pPr>
      <w:r>
        <w:t xml:space="preserve">Running, rough play, pushing, acrobatics, dunking, wrestling, offensive or disruptive splashing or yelling, or improper conduct causing undue disturbances on or about the pool area or any acts which would endanger any user </w:t>
      </w:r>
      <w:r w:rsidR="001020BF">
        <w:rPr>
          <w:noProof/>
        </w:rPr>
        <w:t>is</w:t>
      </w:r>
      <w:r>
        <w:t xml:space="preserve"> prohibited.</w:t>
      </w:r>
    </w:p>
    <w:p w:rsidR="00314AA5" w:rsidRPr="00CB20CB" w:rsidRDefault="00314AA5" w:rsidP="00314AA5">
      <w:pPr>
        <w:pStyle w:val="ListeParagraf"/>
        <w:numPr>
          <w:ilvl w:val="0"/>
          <w:numId w:val="21"/>
        </w:numPr>
        <w:spacing w:after="160" w:line="259" w:lineRule="auto"/>
      </w:pPr>
      <w:r>
        <w:t>Diving or jumping without care and caution is not permitted.</w:t>
      </w:r>
    </w:p>
    <w:p w:rsidR="00314AA5" w:rsidRPr="007362F5" w:rsidRDefault="00314AA5" w:rsidP="00314AA5">
      <w:pPr>
        <w:rPr>
          <w:b/>
        </w:rPr>
      </w:pPr>
      <w:r w:rsidRPr="007362F5">
        <w:rPr>
          <w:b/>
        </w:rPr>
        <w:t>LANES</w:t>
      </w:r>
    </w:p>
    <w:p w:rsidR="00314AA5" w:rsidRPr="00F34107" w:rsidRDefault="00314AA5" w:rsidP="00314AA5">
      <w:pPr>
        <w:pStyle w:val="ListeParagraf"/>
        <w:numPr>
          <w:ilvl w:val="0"/>
          <w:numId w:val="22"/>
        </w:numPr>
        <w:spacing w:after="160" w:line="259" w:lineRule="auto"/>
      </w:pPr>
      <w:r w:rsidRPr="00F34107">
        <w:lastRenderedPageBreak/>
        <w:t>Lane use is scheduled as announced on METU Swimming Pool web page.</w:t>
      </w:r>
    </w:p>
    <w:p w:rsidR="00314AA5" w:rsidRDefault="00314AA5" w:rsidP="00314AA5">
      <w:pPr>
        <w:pStyle w:val="ListeParagraf"/>
        <w:numPr>
          <w:ilvl w:val="0"/>
          <w:numId w:val="22"/>
        </w:numPr>
        <w:spacing w:after="160" w:line="259" w:lineRule="auto"/>
      </w:pPr>
      <w:r w:rsidRPr="00AF40BA">
        <w:t xml:space="preserve">Users </w:t>
      </w:r>
      <w:r>
        <w:t>who can</w:t>
      </w:r>
      <w:r w:rsidRPr="00AF40BA">
        <w:t>not swim 50m with</w:t>
      </w:r>
      <w:r>
        <w:t xml:space="preserve">out stopping must stay </w:t>
      </w:r>
      <w:r w:rsidR="001020BF">
        <w:rPr>
          <w:noProof/>
        </w:rPr>
        <w:t>i</w:t>
      </w:r>
      <w:r w:rsidRPr="001020BF">
        <w:rPr>
          <w:noProof/>
        </w:rPr>
        <w:t>n</w:t>
      </w:r>
      <w:r>
        <w:t xml:space="preserve"> lane </w:t>
      </w:r>
      <w:r w:rsidRPr="00AF40BA">
        <w:t>1 and 8.</w:t>
      </w:r>
    </w:p>
    <w:p w:rsidR="00314AA5" w:rsidRDefault="00314AA5" w:rsidP="00314AA5">
      <w:pPr>
        <w:pStyle w:val="ListeParagraf"/>
        <w:numPr>
          <w:ilvl w:val="0"/>
          <w:numId w:val="22"/>
        </w:numPr>
        <w:spacing w:after="160" w:line="259" w:lineRule="auto"/>
      </w:pPr>
      <w:r>
        <w:t>Users at lanes 2, 3, 4, 5, 6 and 7 stop only at turning walls and have equal rights to use the lanes.</w:t>
      </w:r>
    </w:p>
    <w:p w:rsidR="00314AA5" w:rsidRDefault="00314AA5" w:rsidP="00314AA5">
      <w:pPr>
        <w:pStyle w:val="ListeParagraf"/>
        <w:numPr>
          <w:ilvl w:val="0"/>
          <w:numId w:val="22"/>
        </w:numPr>
        <w:spacing w:after="160" w:line="259" w:lineRule="auto"/>
      </w:pPr>
      <w:r>
        <w:t xml:space="preserve">Users must swim </w:t>
      </w:r>
      <w:r w:rsidRPr="001020BF">
        <w:rPr>
          <w:noProof/>
        </w:rPr>
        <w:t>counterclockwise</w:t>
      </w:r>
      <w:r>
        <w:t xml:space="preserve"> near the lane markers.</w:t>
      </w:r>
    </w:p>
    <w:p w:rsidR="00314AA5" w:rsidRDefault="00314AA5" w:rsidP="00314AA5">
      <w:r w:rsidRPr="001020BF">
        <w:rPr>
          <w:b/>
          <w:noProof/>
        </w:rPr>
        <w:t>E</w:t>
      </w:r>
      <w:r w:rsidR="001020BF">
        <w:rPr>
          <w:b/>
          <w:noProof/>
        </w:rPr>
        <w:t>quipment</w:t>
      </w:r>
    </w:p>
    <w:p w:rsidR="00314AA5" w:rsidRDefault="00314AA5" w:rsidP="00314AA5">
      <w:pPr>
        <w:pStyle w:val="ListeParagraf"/>
        <w:numPr>
          <w:ilvl w:val="0"/>
          <w:numId w:val="23"/>
        </w:numPr>
        <w:spacing w:after="160" w:line="259" w:lineRule="auto"/>
      </w:pPr>
      <w:r>
        <w:t xml:space="preserve">Swim toys, balls and the like may be used upon </w:t>
      </w:r>
      <w:r w:rsidR="001020BF">
        <w:t xml:space="preserve">the </w:t>
      </w:r>
      <w:r w:rsidRPr="001020BF">
        <w:rPr>
          <w:noProof/>
        </w:rPr>
        <w:t>discretion</w:t>
      </w:r>
      <w:r>
        <w:t xml:space="preserve"> of the supervisor on duty.</w:t>
      </w:r>
    </w:p>
    <w:p w:rsidR="00314AA5" w:rsidRDefault="00314AA5" w:rsidP="00314AA5">
      <w:pPr>
        <w:pStyle w:val="ListeParagraf"/>
        <w:numPr>
          <w:ilvl w:val="0"/>
          <w:numId w:val="23"/>
        </w:numPr>
        <w:spacing w:after="160" w:line="259" w:lineRule="auto"/>
      </w:pPr>
      <w:r>
        <w:t>Inflatable boats, back floats etc. are not permitted in the pool. Swimming tubes and water wings can only be accompanied by an adult supervisor.</w:t>
      </w:r>
    </w:p>
    <w:p w:rsidR="00314AA5" w:rsidRPr="00AF40BA" w:rsidRDefault="00314AA5" w:rsidP="00314AA5">
      <w:pPr>
        <w:pStyle w:val="ListeParagraf"/>
        <w:numPr>
          <w:ilvl w:val="0"/>
          <w:numId w:val="23"/>
        </w:numPr>
        <w:spacing w:after="160" w:line="259" w:lineRule="auto"/>
      </w:pPr>
      <w:r>
        <w:t xml:space="preserve">Fins, snorkel and face masks are not permitted. Users are suggested not to use hand paddles during crowded swimming sessions. </w:t>
      </w:r>
    </w:p>
    <w:p w:rsidR="00314AA5" w:rsidRPr="00CB20CB" w:rsidRDefault="00314AA5" w:rsidP="00314AA5">
      <w:r>
        <w:t>METU Swimming Pool Lifeguards and Staff have the authority to enforce all pool rules. Users who repeatedly violate the rules or reasonable requests of staff may be ejected from the facility.</w:t>
      </w:r>
    </w:p>
    <w:p w:rsidR="00FC239B" w:rsidRDefault="00314AA5" w:rsidP="006B1643">
      <w:pPr>
        <w:pStyle w:val="Balk1"/>
        <w:jc w:val="both"/>
        <w:rPr>
          <w:lang w:val="tr-TR"/>
        </w:rPr>
      </w:pPr>
      <w:r>
        <w:rPr>
          <w:lang w:val="tr-TR"/>
        </w:rPr>
        <w:t>Sauna</w:t>
      </w:r>
    </w:p>
    <w:p w:rsidR="009D767C" w:rsidRDefault="00314AA5" w:rsidP="006B1643">
      <w:pPr>
        <w:jc w:val="both"/>
        <w:rPr>
          <w:lang w:val="tr-TR"/>
        </w:rPr>
      </w:pPr>
      <w:r w:rsidRPr="00314AA5">
        <w:rPr>
          <w:lang w:val="tr-TR"/>
        </w:rPr>
        <w:t xml:space="preserve">Only the staff and graduates can use the sauna in the appropriate sessions. </w:t>
      </w:r>
      <w:r w:rsidR="001020BF">
        <w:rPr>
          <w:noProof/>
          <w:lang w:val="tr-TR"/>
        </w:rPr>
        <w:t>A p</w:t>
      </w:r>
      <w:r w:rsidRPr="001020BF">
        <w:rPr>
          <w:noProof/>
          <w:lang w:val="tr-TR"/>
        </w:rPr>
        <w:t>erson</w:t>
      </w:r>
      <w:r w:rsidRPr="00314AA5">
        <w:rPr>
          <w:lang w:val="tr-TR"/>
        </w:rPr>
        <w:t xml:space="preserve"> with open sores and skin diseases, heart, blood pressure, asthma, high sugar and circulatory system disorders </w:t>
      </w:r>
      <w:r w:rsidRPr="001020BF">
        <w:rPr>
          <w:noProof/>
          <w:lang w:val="tr-TR"/>
        </w:rPr>
        <w:t>cannot</w:t>
      </w:r>
      <w:r w:rsidRPr="00314AA5">
        <w:rPr>
          <w:lang w:val="tr-TR"/>
        </w:rPr>
        <w:t xml:space="preserve"> use this area. </w:t>
      </w:r>
      <w:r>
        <w:rPr>
          <w:lang w:val="tr-TR"/>
        </w:rPr>
        <w:t>Users</w:t>
      </w:r>
      <w:r w:rsidRPr="00314AA5">
        <w:rPr>
          <w:lang w:val="tr-TR"/>
        </w:rPr>
        <w:t xml:space="preserve"> can not put any substance into heat stone. </w:t>
      </w:r>
      <w:r w:rsidR="001020BF">
        <w:rPr>
          <w:noProof/>
          <w:lang w:val="tr-TR"/>
        </w:rPr>
        <w:t>The a</w:t>
      </w:r>
      <w:r w:rsidRPr="001020BF">
        <w:rPr>
          <w:noProof/>
          <w:lang w:val="tr-TR"/>
        </w:rPr>
        <w:t>lcoholic</w:t>
      </w:r>
      <w:r w:rsidRPr="00314AA5">
        <w:rPr>
          <w:lang w:val="tr-TR"/>
        </w:rPr>
        <w:t xml:space="preserve"> and satiated stomach </w:t>
      </w:r>
      <w:r w:rsidRPr="001020BF">
        <w:rPr>
          <w:noProof/>
          <w:lang w:val="tr-TR"/>
        </w:rPr>
        <w:t>cannot</w:t>
      </w:r>
      <w:r w:rsidRPr="00314AA5">
        <w:rPr>
          <w:lang w:val="tr-TR"/>
        </w:rPr>
        <w:t xml:space="preserve"> be used.</w:t>
      </w:r>
      <w:r>
        <w:rPr>
          <w:lang w:val="tr-TR"/>
        </w:rPr>
        <w:t xml:space="preserve"> </w:t>
      </w:r>
      <w:r w:rsidRPr="00314AA5">
        <w:rPr>
          <w:lang w:val="tr-TR"/>
        </w:rPr>
        <w:t>The mobile phone is unusable and can not be talked loudly. Glasses or contact lenses can not be used in the sauna</w:t>
      </w:r>
      <w:r>
        <w:rPr>
          <w:lang w:val="tr-TR"/>
        </w:rPr>
        <w:t>.</w:t>
      </w:r>
    </w:p>
    <w:p w:rsidR="00FC239B" w:rsidRPr="0033659F" w:rsidRDefault="009D767C" w:rsidP="006B1643">
      <w:pPr>
        <w:pStyle w:val="Balk1"/>
        <w:jc w:val="both"/>
        <w:rPr>
          <w:lang w:val="tr-TR"/>
        </w:rPr>
      </w:pPr>
      <w:r>
        <w:rPr>
          <w:lang w:val="tr-TR"/>
        </w:rPr>
        <w:t>Giyinme Odaları ve Duş Kullanımı</w:t>
      </w:r>
    </w:p>
    <w:p w:rsidR="0069281D" w:rsidRDefault="00314AA5" w:rsidP="0069281D">
      <w:pPr>
        <w:jc w:val="both"/>
        <w:rPr>
          <w:u w:val="single"/>
          <w:lang w:val="tr-TR"/>
        </w:rPr>
      </w:pPr>
      <w:r w:rsidRPr="00314AA5">
        <w:rPr>
          <w:lang w:val="tr-TR"/>
        </w:rPr>
        <w:t xml:space="preserve">Responsibility for all valuables brought into the facility belongs to the member. The METU Pool Directorate </w:t>
      </w:r>
      <w:r w:rsidRPr="001020BF">
        <w:rPr>
          <w:noProof/>
          <w:lang w:val="tr-TR"/>
        </w:rPr>
        <w:t>cannot</w:t>
      </w:r>
      <w:r w:rsidRPr="00314AA5">
        <w:rPr>
          <w:lang w:val="tr-TR"/>
        </w:rPr>
        <w:t xml:space="preserve"> be held responsible for any loss or failure of such items. </w:t>
      </w:r>
      <w:r w:rsidR="001020BF">
        <w:rPr>
          <w:lang w:val="tr-TR"/>
        </w:rPr>
        <w:t>M</w:t>
      </w:r>
      <w:r w:rsidRPr="00314AA5">
        <w:rPr>
          <w:lang w:val="tr-TR"/>
        </w:rPr>
        <w:t xml:space="preserve">embers can use the lockers assigned to them with the key they will receive from the reception section. At the end of each day, the cabinets are checked and the locked cabinets are emptied and the goods in them are removed. All items for hygiene and safety must be placed in the locker cabinet, no articles should be left outside the cabinet. Shaving, manicure, pedicure and heel movement are not allowed due to health and hygiene regulations. Dressing rooms are open for use by all age groups and </w:t>
      </w:r>
      <w:r w:rsidRPr="001020BF">
        <w:rPr>
          <w:noProof/>
          <w:lang w:val="tr-TR"/>
        </w:rPr>
        <w:t>cannot</w:t>
      </w:r>
      <w:r w:rsidRPr="00314AA5">
        <w:rPr>
          <w:lang w:val="tr-TR"/>
        </w:rPr>
        <w:t xml:space="preserve"> </w:t>
      </w:r>
      <w:r w:rsidR="001020BF" w:rsidRPr="001020BF">
        <w:rPr>
          <w:noProof/>
          <w:lang w:val="tr-TR"/>
        </w:rPr>
        <w:t>go</w:t>
      </w:r>
      <w:r w:rsidR="001020BF">
        <w:rPr>
          <w:lang w:val="tr-TR"/>
        </w:rPr>
        <w:t xml:space="preserve"> </w:t>
      </w:r>
      <w:r w:rsidR="001020BF" w:rsidRPr="001020BF">
        <w:rPr>
          <w:noProof/>
          <w:lang w:val="tr-TR"/>
        </w:rPr>
        <w:t>a</w:t>
      </w:r>
      <w:r w:rsidR="001020BF">
        <w:rPr>
          <w:noProof/>
          <w:lang w:val="tr-TR"/>
        </w:rPr>
        <w:t>ro</w:t>
      </w:r>
      <w:r w:rsidR="001020BF" w:rsidRPr="001020BF">
        <w:rPr>
          <w:noProof/>
          <w:lang w:val="tr-TR"/>
        </w:rPr>
        <w:t>und</w:t>
      </w:r>
      <w:r w:rsidRPr="00314AA5">
        <w:rPr>
          <w:lang w:val="tr-TR"/>
        </w:rPr>
        <w:t xml:space="preserve"> naked in these areas.</w:t>
      </w:r>
    </w:p>
    <w:p w:rsidR="001020BF" w:rsidRPr="001020BF" w:rsidRDefault="001020BF" w:rsidP="001020BF">
      <w:pPr>
        <w:jc w:val="both"/>
        <w:rPr>
          <w:u w:val="single"/>
          <w:lang w:val="tr-TR"/>
        </w:rPr>
      </w:pPr>
      <w:r w:rsidRPr="001020BF">
        <w:rPr>
          <w:u w:val="single"/>
          <w:lang w:val="tr-TR"/>
        </w:rPr>
        <w:t>Health Declaration</w:t>
      </w:r>
    </w:p>
    <w:p w:rsidR="001020BF" w:rsidRPr="001020BF" w:rsidRDefault="001020BF" w:rsidP="001020BF">
      <w:pPr>
        <w:jc w:val="both"/>
        <w:rPr>
          <w:lang w:val="tr-TR"/>
        </w:rPr>
      </w:pPr>
      <w:r w:rsidRPr="001020BF">
        <w:rPr>
          <w:lang w:val="tr-TR"/>
        </w:rPr>
        <w:t>I accept and declare that there is no obstacle preventing the use of the pool and that the responsibility for health problems that may arise belongs to the side.</w:t>
      </w:r>
    </w:p>
    <w:p w:rsidR="001020BF" w:rsidRPr="001020BF" w:rsidRDefault="001020BF" w:rsidP="001020BF">
      <w:pPr>
        <w:jc w:val="both"/>
        <w:rPr>
          <w:lang w:val="tr-TR"/>
        </w:rPr>
      </w:pPr>
      <w:r w:rsidRPr="001020BF">
        <w:rPr>
          <w:lang w:val="tr-TR"/>
        </w:rPr>
        <w:t>I have read the METU Pool membership contract. I agree that I will comply with all terms and conditions contained in this contract. I declare that I assume all the responsibilities of the person I am.</w:t>
      </w:r>
    </w:p>
    <w:p w:rsidR="001020BF" w:rsidRPr="001020BF" w:rsidRDefault="001020BF" w:rsidP="001020BF">
      <w:pPr>
        <w:jc w:val="both"/>
        <w:rPr>
          <w:u w:val="single"/>
          <w:lang w:val="tr-TR"/>
        </w:rPr>
      </w:pPr>
      <w:r w:rsidRPr="001020BF">
        <w:rPr>
          <w:u w:val="single"/>
          <w:lang w:val="tr-TR"/>
        </w:rPr>
        <w:t>Name-Surname:</w:t>
      </w:r>
    </w:p>
    <w:p w:rsidR="001020BF" w:rsidRPr="001020BF" w:rsidRDefault="001020BF" w:rsidP="001020BF">
      <w:pPr>
        <w:jc w:val="both"/>
        <w:rPr>
          <w:u w:val="single"/>
          <w:lang w:val="tr-TR"/>
        </w:rPr>
      </w:pPr>
      <w:r w:rsidRPr="001020BF">
        <w:rPr>
          <w:u w:val="single"/>
          <w:lang w:val="tr-TR"/>
        </w:rPr>
        <w:t>History:</w:t>
      </w:r>
    </w:p>
    <w:p w:rsidR="000D2041" w:rsidRPr="000D2041" w:rsidRDefault="001020BF" w:rsidP="006B1643">
      <w:pPr>
        <w:jc w:val="both"/>
        <w:rPr>
          <w:lang w:val="tr-TR"/>
        </w:rPr>
      </w:pPr>
      <w:r w:rsidRPr="001020BF">
        <w:rPr>
          <w:u w:val="single"/>
          <w:lang w:val="tr-TR"/>
        </w:rPr>
        <w:t>Signature:</w:t>
      </w:r>
      <w:r w:rsidR="000D2041">
        <w:rPr>
          <w:lang w:val="tr-TR"/>
        </w:rPr>
        <w:t xml:space="preserve"> </w:t>
      </w:r>
    </w:p>
    <w:sectPr w:rsidR="000D2041" w:rsidRPr="000D2041" w:rsidSect="000A27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933" w:rsidRDefault="00633933">
      <w:pPr>
        <w:spacing w:after="0" w:line="240" w:lineRule="auto"/>
      </w:pPr>
      <w:r>
        <w:separator/>
      </w:r>
    </w:p>
  </w:endnote>
  <w:endnote w:type="continuationSeparator" w:id="0">
    <w:p w:rsidR="00633933" w:rsidRDefault="0063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9B" w:rsidRDefault="00D85E44">
    <w:pPr>
      <w:pStyle w:val="AltBilgi"/>
    </w:pPr>
    <w:r>
      <w:t>ODTÜ havuz müdürlüğü üyelik sözleşmesi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933" w:rsidRDefault="00633933">
      <w:pPr>
        <w:spacing w:after="0" w:line="240" w:lineRule="auto"/>
      </w:pPr>
      <w:r>
        <w:separator/>
      </w:r>
    </w:p>
  </w:footnote>
  <w:footnote w:type="continuationSeparator" w:id="0">
    <w:p w:rsidR="00633933" w:rsidRDefault="0063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4E0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BED6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7038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A9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A286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428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8421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F086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84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B846F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7853B1D"/>
    <w:multiLevelType w:val="hybridMultilevel"/>
    <w:tmpl w:val="63204378"/>
    <w:lvl w:ilvl="0" w:tplc="BE4CDDD4">
      <w:start w:val="1"/>
      <w:numFmt w:val="decimal"/>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07C83D18"/>
    <w:multiLevelType w:val="hybridMultilevel"/>
    <w:tmpl w:val="EEE69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CBF3097"/>
    <w:multiLevelType w:val="hybridMultilevel"/>
    <w:tmpl w:val="258CE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5FC0EAC"/>
    <w:multiLevelType w:val="hybridMultilevel"/>
    <w:tmpl w:val="CC208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F653FF"/>
    <w:multiLevelType w:val="hybridMultilevel"/>
    <w:tmpl w:val="FA121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986960"/>
    <w:multiLevelType w:val="hybridMultilevel"/>
    <w:tmpl w:val="759A31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8C3A45"/>
    <w:multiLevelType w:val="hybridMultilevel"/>
    <w:tmpl w:val="58A4E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34799D"/>
    <w:multiLevelType w:val="hybridMultilevel"/>
    <w:tmpl w:val="269A40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2917A3"/>
    <w:multiLevelType w:val="hybridMultilevel"/>
    <w:tmpl w:val="07B046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AE40AF"/>
    <w:multiLevelType w:val="hybridMultilevel"/>
    <w:tmpl w:val="8AC2C5FC"/>
    <w:lvl w:ilvl="0" w:tplc="23F6018C">
      <w:start w:val="1"/>
      <w:numFmt w:val="upperRoman"/>
      <w:pStyle w:val="Balk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72DD2"/>
    <w:multiLevelType w:val="hybridMultilevel"/>
    <w:tmpl w:val="10783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CE7543"/>
    <w:multiLevelType w:val="hybridMultilevel"/>
    <w:tmpl w:val="C19E7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C822D9"/>
    <w:multiLevelType w:val="hybridMultilevel"/>
    <w:tmpl w:val="72327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0"/>
  </w:num>
  <w:num w:numId="14">
    <w:abstractNumId w:val="13"/>
  </w:num>
  <w:num w:numId="15">
    <w:abstractNumId w:val="22"/>
  </w:num>
  <w:num w:numId="16">
    <w:abstractNumId w:val="17"/>
  </w:num>
  <w:num w:numId="17">
    <w:abstractNumId w:val="21"/>
  </w:num>
  <w:num w:numId="18">
    <w:abstractNumId w:val="18"/>
  </w:num>
  <w:num w:numId="19">
    <w:abstractNumId w:val="10"/>
  </w:num>
  <w:num w:numId="20">
    <w:abstractNumId w:val="11"/>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xM7I0M7UwNbQwNrNU0lEKTi0uzszPAykwqgUAJ89LTCwAAAA="/>
  </w:docVars>
  <w:rsids>
    <w:rsidRoot w:val="0033659F"/>
    <w:rsid w:val="00054C03"/>
    <w:rsid w:val="00065B32"/>
    <w:rsid w:val="000A1161"/>
    <w:rsid w:val="000A279A"/>
    <w:rsid w:val="000D2041"/>
    <w:rsid w:val="001020BF"/>
    <w:rsid w:val="00173C8D"/>
    <w:rsid w:val="00174D51"/>
    <w:rsid w:val="00181AF3"/>
    <w:rsid w:val="00182F7B"/>
    <w:rsid w:val="001A2D8A"/>
    <w:rsid w:val="001F3F54"/>
    <w:rsid w:val="001F5443"/>
    <w:rsid w:val="002449AF"/>
    <w:rsid w:val="00314AA5"/>
    <w:rsid w:val="0033659F"/>
    <w:rsid w:val="00395A22"/>
    <w:rsid w:val="003A56F8"/>
    <w:rsid w:val="003E7A72"/>
    <w:rsid w:val="004B25AE"/>
    <w:rsid w:val="00532E43"/>
    <w:rsid w:val="005E4A87"/>
    <w:rsid w:val="006205D7"/>
    <w:rsid w:val="00633933"/>
    <w:rsid w:val="006426BA"/>
    <w:rsid w:val="00642A2D"/>
    <w:rsid w:val="0069281D"/>
    <w:rsid w:val="006B1643"/>
    <w:rsid w:val="006B7250"/>
    <w:rsid w:val="00725F6D"/>
    <w:rsid w:val="007652C9"/>
    <w:rsid w:val="0080631A"/>
    <w:rsid w:val="00842779"/>
    <w:rsid w:val="00846A02"/>
    <w:rsid w:val="009028DC"/>
    <w:rsid w:val="00905BD2"/>
    <w:rsid w:val="009110E5"/>
    <w:rsid w:val="00944441"/>
    <w:rsid w:val="009645F8"/>
    <w:rsid w:val="009D767C"/>
    <w:rsid w:val="009F0404"/>
    <w:rsid w:val="00A12B62"/>
    <w:rsid w:val="00A86E39"/>
    <w:rsid w:val="00B776DD"/>
    <w:rsid w:val="00BE375E"/>
    <w:rsid w:val="00BF6952"/>
    <w:rsid w:val="00C14412"/>
    <w:rsid w:val="00C2119A"/>
    <w:rsid w:val="00C340AA"/>
    <w:rsid w:val="00C44C91"/>
    <w:rsid w:val="00C917DD"/>
    <w:rsid w:val="00D53DB2"/>
    <w:rsid w:val="00D85E44"/>
    <w:rsid w:val="00D87AE2"/>
    <w:rsid w:val="00E73BD6"/>
    <w:rsid w:val="00E93227"/>
    <w:rsid w:val="00F10B21"/>
    <w:rsid w:val="00F1788B"/>
    <w:rsid w:val="00F63604"/>
    <w:rsid w:val="00F906EA"/>
    <w:rsid w:val="00FC2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79A"/>
  </w:style>
  <w:style w:type="paragraph" w:styleId="Balk1">
    <w:name w:val="heading 1"/>
    <w:basedOn w:val="Normal"/>
    <w:next w:val="Normal"/>
    <w:qFormat/>
    <w:rsid w:val="000A279A"/>
    <w:pPr>
      <w:keepNext/>
      <w:numPr>
        <w:numId w:val="11"/>
      </w:numPr>
      <w:spacing w:before="120" w:after="0"/>
      <w:outlineLvl w:val="0"/>
    </w:pPr>
    <w:rPr>
      <w:rFonts w:asciiTheme="majorHAnsi" w:eastAsiaTheme="majorEastAsia" w:hAnsiTheme="majorHAnsi" w:cstheme="majorBidi"/>
      <w:b/>
      <w:bCs/>
      <w:color w:val="93A299" w:themeColor="accent1"/>
      <w:sz w:val="26"/>
      <w:szCs w:val="26"/>
    </w:rPr>
  </w:style>
  <w:style w:type="paragraph" w:styleId="Balk2">
    <w:name w:val="heading 2"/>
    <w:basedOn w:val="Normal"/>
    <w:next w:val="Normal"/>
    <w:link w:val="Balk2Char"/>
    <w:uiPriority w:val="9"/>
    <w:unhideWhenUsed/>
    <w:rsid w:val="000A279A"/>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Balk3">
    <w:name w:val="heading 3"/>
    <w:basedOn w:val="Normal"/>
    <w:next w:val="Normal"/>
    <w:link w:val="Balk3Char"/>
    <w:uiPriority w:val="9"/>
    <w:semiHidden/>
    <w:unhideWhenUsed/>
    <w:rsid w:val="000A279A"/>
    <w:pPr>
      <w:keepNext/>
      <w:keepLines/>
      <w:spacing w:before="200" w:after="0"/>
      <w:outlineLvl w:val="2"/>
    </w:pPr>
    <w:rPr>
      <w:rFonts w:asciiTheme="majorHAnsi" w:eastAsiaTheme="majorEastAsia" w:hAnsiTheme="majorHAnsi" w:cstheme="majorBidi"/>
      <w:b/>
      <w:bCs/>
      <w:color w:val="93A299" w:themeColor="accent1"/>
    </w:rPr>
  </w:style>
  <w:style w:type="paragraph" w:styleId="Balk4">
    <w:name w:val="heading 4"/>
    <w:basedOn w:val="Normal"/>
    <w:next w:val="Normal"/>
    <w:link w:val="Balk4Char"/>
    <w:uiPriority w:val="9"/>
    <w:semiHidden/>
    <w:unhideWhenUsed/>
    <w:qFormat/>
    <w:rsid w:val="000A279A"/>
    <w:pPr>
      <w:keepNext/>
      <w:keepLines/>
      <w:spacing w:before="200" w:after="0"/>
      <w:outlineLvl w:val="3"/>
    </w:pPr>
    <w:rPr>
      <w:rFonts w:asciiTheme="majorHAnsi" w:eastAsiaTheme="majorEastAsia" w:hAnsiTheme="majorHAnsi" w:cstheme="majorBidi"/>
      <w:b/>
      <w:bCs/>
      <w:i/>
      <w:iCs/>
      <w:color w:val="93A299" w:themeColor="accent1"/>
    </w:rPr>
  </w:style>
  <w:style w:type="paragraph" w:styleId="Balk5">
    <w:name w:val="heading 5"/>
    <w:basedOn w:val="Normal"/>
    <w:next w:val="Normal"/>
    <w:link w:val="Balk5Char"/>
    <w:uiPriority w:val="9"/>
    <w:semiHidden/>
    <w:unhideWhenUsed/>
    <w:qFormat/>
    <w:rsid w:val="000A279A"/>
    <w:pPr>
      <w:keepNext/>
      <w:keepLines/>
      <w:spacing w:before="200" w:after="0"/>
      <w:outlineLvl w:val="4"/>
    </w:pPr>
    <w:rPr>
      <w:rFonts w:asciiTheme="majorHAnsi" w:eastAsiaTheme="majorEastAsia" w:hAnsiTheme="majorHAnsi" w:cstheme="majorBidi"/>
      <w:color w:val="47524B" w:themeColor="accent1" w:themeShade="7F"/>
    </w:rPr>
  </w:style>
  <w:style w:type="paragraph" w:styleId="Balk6">
    <w:name w:val="heading 6"/>
    <w:basedOn w:val="Normal"/>
    <w:next w:val="Normal"/>
    <w:link w:val="Balk6Char"/>
    <w:uiPriority w:val="9"/>
    <w:semiHidden/>
    <w:unhideWhenUsed/>
    <w:qFormat/>
    <w:rsid w:val="000A279A"/>
    <w:pPr>
      <w:keepNext/>
      <w:keepLines/>
      <w:spacing w:before="200" w:after="0"/>
      <w:outlineLvl w:val="5"/>
    </w:pPr>
    <w:rPr>
      <w:rFonts w:asciiTheme="majorHAnsi" w:eastAsiaTheme="majorEastAsia" w:hAnsiTheme="majorHAnsi" w:cstheme="majorBidi"/>
      <w:i/>
      <w:iCs/>
      <w:color w:val="47524B" w:themeColor="accent1" w:themeShade="7F"/>
    </w:rPr>
  </w:style>
  <w:style w:type="paragraph" w:styleId="Balk7">
    <w:name w:val="heading 7"/>
    <w:basedOn w:val="Normal"/>
    <w:next w:val="Normal"/>
    <w:link w:val="Balk7Char"/>
    <w:uiPriority w:val="9"/>
    <w:semiHidden/>
    <w:unhideWhenUsed/>
    <w:qFormat/>
    <w:rsid w:val="000A27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0A279A"/>
    <w:pPr>
      <w:keepNext/>
      <w:keepLines/>
      <w:spacing w:before="200" w:after="0"/>
      <w:outlineLvl w:val="7"/>
    </w:pPr>
    <w:rPr>
      <w:rFonts w:asciiTheme="majorHAnsi" w:eastAsiaTheme="majorEastAsia" w:hAnsiTheme="majorHAnsi" w:cstheme="majorBidi"/>
      <w:color w:val="93A299" w:themeColor="accent1"/>
      <w:sz w:val="20"/>
      <w:szCs w:val="20"/>
    </w:rPr>
  </w:style>
  <w:style w:type="paragraph" w:styleId="Balk9">
    <w:name w:val="heading 9"/>
    <w:basedOn w:val="Normal"/>
    <w:next w:val="Normal"/>
    <w:link w:val="Balk9Char"/>
    <w:uiPriority w:val="9"/>
    <w:semiHidden/>
    <w:unhideWhenUsed/>
    <w:qFormat/>
    <w:rsid w:val="000A27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nhideWhenUsed/>
    <w:qFormat/>
    <w:rsid w:val="000A279A"/>
    <w:pPr>
      <w:pBdr>
        <w:bottom w:val="single" w:sz="8" w:space="4" w:color="93A299" w:themeColor="accent1"/>
      </w:pBdr>
      <w:spacing w:after="300" w:line="240" w:lineRule="auto"/>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Balk2Char">
    <w:name w:val="Başlık 2 Char"/>
    <w:basedOn w:val="VarsaylanParagrafYazTipi"/>
    <w:link w:val="Balk2"/>
    <w:uiPriority w:val="9"/>
    <w:rsid w:val="000A279A"/>
    <w:rPr>
      <w:rFonts w:asciiTheme="majorHAnsi" w:eastAsiaTheme="majorEastAsia" w:hAnsiTheme="majorHAnsi" w:cstheme="majorBidi"/>
      <w:b/>
      <w:bCs/>
      <w:color w:val="93A299" w:themeColor="accent1"/>
      <w:sz w:val="26"/>
      <w:szCs w:val="26"/>
    </w:rPr>
  </w:style>
  <w:style w:type="character" w:customStyle="1" w:styleId="Balk3Char">
    <w:name w:val="Başlık 3 Char"/>
    <w:basedOn w:val="VarsaylanParagrafYazTipi"/>
    <w:link w:val="Balk3"/>
    <w:uiPriority w:val="9"/>
    <w:semiHidden/>
    <w:rsid w:val="000A279A"/>
    <w:rPr>
      <w:rFonts w:asciiTheme="majorHAnsi" w:eastAsiaTheme="majorEastAsia" w:hAnsiTheme="majorHAnsi" w:cstheme="majorBidi"/>
      <w:b/>
      <w:bCs/>
      <w:color w:val="93A299" w:themeColor="accent1"/>
    </w:rPr>
  </w:style>
  <w:style w:type="character" w:customStyle="1" w:styleId="Balk4Char">
    <w:name w:val="Başlık 4 Char"/>
    <w:basedOn w:val="VarsaylanParagrafYazTipi"/>
    <w:link w:val="Balk4"/>
    <w:uiPriority w:val="9"/>
    <w:semiHidden/>
    <w:rsid w:val="000A279A"/>
    <w:rPr>
      <w:rFonts w:asciiTheme="majorHAnsi" w:eastAsiaTheme="majorEastAsia" w:hAnsiTheme="majorHAnsi" w:cstheme="majorBidi"/>
      <w:b/>
      <w:bCs/>
      <w:i/>
      <w:iCs/>
      <w:color w:val="93A299" w:themeColor="accent1"/>
    </w:rPr>
  </w:style>
  <w:style w:type="character" w:customStyle="1" w:styleId="Balk5Char">
    <w:name w:val="Başlık 5 Char"/>
    <w:basedOn w:val="VarsaylanParagrafYazTipi"/>
    <w:link w:val="Balk5"/>
    <w:uiPriority w:val="9"/>
    <w:semiHidden/>
    <w:rsid w:val="000A279A"/>
    <w:rPr>
      <w:rFonts w:asciiTheme="majorHAnsi" w:eastAsiaTheme="majorEastAsia" w:hAnsiTheme="majorHAnsi" w:cstheme="majorBidi"/>
      <w:color w:val="47524B" w:themeColor="accent1" w:themeShade="7F"/>
    </w:rPr>
  </w:style>
  <w:style w:type="character" w:customStyle="1" w:styleId="Balk6Char">
    <w:name w:val="Başlık 6 Char"/>
    <w:basedOn w:val="VarsaylanParagrafYazTipi"/>
    <w:link w:val="Balk6"/>
    <w:uiPriority w:val="9"/>
    <w:semiHidden/>
    <w:rsid w:val="000A279A"/>
    <w:rPr>
      <w:rFonts w:asciiTheme="majorHAnsi" w:eastAsiaTheme="majorEastAsia" w:hAnsiTheme="majorHAnsi" w:cstheme="majorBidi"/>
      <w:i/>
      <w:iCs/>
      <w:color w:val="47524B" w:themeColor="accent1" w:themeShade="7F"/>
    </w:rPr>
  </w:style>
  <w:style w:type="character" w:customStyle="1" w:styleId="Balk7Char">
    <w:name w:val="Başlık 7 Char"/>
    <w:basedOn w:val="VarsaylanParagrafYazTipi"/>
    <w:link w:val="Balk7"/>
    <w:uiPriority w:val="9"/>
    <w:semiHidden/>
    <w:rsid w:val="000A279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0A279A"/>
    <w:rPr>
      <w:rFonts w:asciiTheme="majorHAnsi" w:eastAsiaTheme="majorEastAsia" w:hAnsiTheme="majorHAnsi" w:cstheme="majorBidi"/>
      <w:color w:val="93A299" w:themeColor="accent1"/>
      <w:sz w:val="20"/>
      <w:szCs w:val="20"/>
    </w:rPr>
  </w:style>
  <w:style w:type="character" w:customStyle="1" w:styleId="Balk9Char">
    <w:name w:val="Başlık 9 Char"/>
    <w:basedOn w:val="VarsaylanParagrafYazTipi"/>
    <w:link w:val="Balk9"/>
    <w:uiPriority w:val="9"/>
    <w:semiHidden/>
    <w:rsid w:val="000A279A"/>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0A279A"/>
    <w:pPr>
      <w:spacing w:line="240" w:lineRule="auto"/>
    </w:pPr>
    <w:rPr>
      <w:b/>
      <w:bCs/>
      <w:color w:val="93A299" w:themeColor="accent1"/>
      <w:sz w:val="18"/>
      <w:szCs w:val="18"/>
    </w:rPr>
  </w:style>
  <w:style w:type="paragraph" w:styleId="stBilgi">
    <w:name w:val="header"/>
    <w:basedOn w:val="Normal"/>
    <w:link w:val="stBilgiChar"/>
    <w:uiPriority w:val="99"/>
    <w:unhideWhenUsed/>
    <w:rsid w:val="000A279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A279A"/>
  </w:style>
  <w:style w:type="paragraph" w:styleId="AltBilgi">
    <w:name w:val="footer"/>
    <w:basedOn w:val="Normal"/>
    <w:link w:val="AltBilgiChar"/>
    <w:uiPriority w:val="1"/>
    <w:unhideWhenUsed/>
    <w:rsid w:val="000A279A"/>
    <w:pPr>
      <w:tabs>
        <w:tab w:val="right" w:pos="9360"/>
      </w:tabs>
      <w:spacing w:after="0" w:line="240" w:lineRule="auto"/>
    </w:pPr>
    <w:rPr>
      <w:smallCaps/>
    </w:rPr>
  </w:style>
  <w:style w:type="character" w:customStyle="1" w:styleId="AltBilgiChar">
    <w:name w:val="Alt Bilgi Char"/>
    <w:basedOn w:val="VarsaylanParagrafYazTipi"/>
    <w:link w:val="AltBilgi"/>
    <w:uiPriority w:val="1"/>
    <w:rsid w:val="000A279A"/>
    <w:rPr>
      <w:smallCaps/>
    </w:rPr>
  </w:style>
  <w:style w:type="paragraph" w:styleId="TBal">
    <w:name w:val="TOC Heading"/>
    <w:basedOn w:val="Balk1"/>
    <w:next w:val="Normal"/>
    <w:uiPriority w:val="39"/>
    <w:semiHidden/>
    <w:unhideWhenUsed/>
    <w:qFormat/>
    <w:rsid w:val="000A279A"/>
    <w:pPr>
      <w:outlineLvl w:val="9"/>
    </w:pPr>
  </w:style>
  <w:style w:type="character" w:styleId="YerTutucuMetni">
    <w:name w:val="Placeholder Text"/>
    <w:basedOn w:val="VarsaylanParagrafYazTipi"/>
    <w:uiPriority w:val="99"/>
    <w:semiHidden/>
    <w:rsid w:val="000A279A"/>
    <w:rPr>
      <w:color w:val="808080"/>
    </w:rPr>
  </w:style>
  <w:style w:type="paragraph" w:styleId="ListeMaddemi">
    <w:name w:val="List Bullet"/>
    <w:basedOn w:val="Normal"/>
    <w:unhideWhenUsed/>
    <w:qFormat/>
    <w:rsid w:val="000A279A"/>
    <w:pPr>
      <w:numPr>
        <w:numId w:val="1"/>
      </w:numPr>
      <w:contextualSpacing/>
    </w:pPr>
  </w:style>
  <w:style w:type="table" w:styleId="TabloKlavuzu">
    <w:name w:val="Table Grid"/>
    <w:basedOn w:val="NormalTablo"/>
    <w:uiPriority w:val="39"/>
    <w:rsid w:val="000A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za">
    <w:name w:val="Signature"/>
    <w:basedOn w:val="Normal"/>
    <w:qFormat/>
    <w:rsid w:val="000A279A"/>
    <w:pPr>
      <w:spacing w:after="360"/>
      <w:jc w:val="center"/>
    </w:pPr>
    <w:rPr>
      <w:sz w:val="16"/>
      <w:szCs w:val="16"/>
    </w:rPr>
  </w:style>
  <w:style w:type="paragraph" w:styleId="ListeParagraf">
    <w:name w:val="List Paragraph"/>
    <w:basedOn w:val="Normal"/>
    <w:uiPriority w:val="34"/>
    <w:unhideWhenUsed/>
    <w:qFormat/>
    <w:rsid w:val="006B7250"/>
    <w:pPr>
      <w:ind w:left="720"/>
      <w:contextualSpacing/>
    </w:pPr>
  </w:style>
  <w:style w:type="paragraph" w:styleId="BalonMetni">
    <w:name w:val="Balloon Text"/>
    <w:basedOn w:val="Normal"/>
    <w:link w:val="BalonMetniChar"/>
    <w:uiPriority w:val="99"/>
    <w:semiHidden/>
    <w:unhideWhenUsed/>
    <w:rsid w:val="008063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kan\AppData\Roaming\Microsoft\&#350;ablonlar\Investment%20club%20partnership%20agree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Cambria-Calibri">
      <a:maj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1FBDE7B-FCED-4F4F-AD3A-E4FD826A7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Investment club partnership agreement</Template>
  <TotalTime>0</TotalTime>
  <Pages>4</Pages>
  <Words>1417</Words>
  <Characters>8081</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2024-02-20T11:58:00Z</dcterms:created>
  <dcterms:modified xsi:type="dcterms:W3CDTF">2024-02-20T11:58:00Z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TC034630739991</vt:lpwstr>
  </property>
</Properties>
</file>